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DE" w:rsidRPr="00870C10" w:rsidRDefault="00870C10" w:rsidP="00BC5ADE">
      <w:pPr>
        <w:pStyle w:val="a3"/>
        <w:spacing w:before="0" w:beforeAutospacing="0" w:after="0" w:afterAutospacing="0" w:line="288" w:lineRule="atLeast"/>
        <w:jc w:val="both"/>
        <w:rPr>
          <w:b/>
          <w:sz w:val="28"/>
        </w:rPr>
      </w:pPr>
      <w:r w:rsidRPr="00870C10">
        <w:rPr>
          <w:b/>
          <w:sz w:val="28"/>
        </w:rPr>
        <w:t>Решение</w:t>
      </w:r>
      <w:r w:rsidRPr="00870C10">
        <w:rPr>
          <w:b/>
          <w:sz w:val="28"/>
        </w:rPr>
        <w:t xml:space="preserve"> Собрания депутатов Ленского муниципального района Архангельской области от 17.12.2025 № 156-н "О бюджете Ленского муниципального района Архангельской области на 2026 год и плановый период 2027 и 2028 годов"</w:t>
      </w:r>
    </w:p>
    <w:p w:rsidR="00870C10" w:rsidRPr="00BC5ADE" w:rsidRDefault="00870C10" w:rsidP="00BC5ADE">
      <w:pPr>
        <w:pStyle w:val="a3"/>
        <w:spacing w:before="0" w:beforeAutospacing="0" w:after="0" w:afterAutospacing="0" w:line="288" w:lineRule="atLeast"/>
        <w:jc w:val="both"/>
        <w:rPr>
          <w:b/>
          <w:sz w:val="28"/>
        </w:rPr>
      </w:pPr>
    </w:p>
    <w:p w:rsidR="00870C10" w:rsidRPr="00870C10" w:rsidRDefault="00870C10" w:rsidP="00870C10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C10">
        <w:rPr>
          <w:rFonts w:ascii="Times New Roman" w:hAnsi="Times New Roman" w:cs="Times New Roman"/>
          <w:sz w:val="28"/>
          <w:szCs w:val="28"/>
        </w:rPr>
        <w:t>9.</w:t>
      </w:r>
      <w:r w:rsidRPr="00870C1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70C10">
        <w:rPr>
          <w:rFonts w:ascii="Times New Roman" w:hAnsi="Times New Roman" w:cs="Times New Roman"/>
          <w:sz w:val="28"/>
          <w:szCs w:val="28"/>
        </w:rPr>
        <w:t xml:space="preserve">Установить в соответствии с </w:t>
      </w:r>
      <w:hyperlink r:id="rId4">
        <w:r w:rsidRPr="00870C10">
          <w:rPr>
            <w:rFonts w:ascii="Times New Roman" w:hAnsi="Times New Roman" w:cs="Times New Roman"/>
            <w:sz w:val="28"/>
            <w:szCs w:val="28"/>
          </w:rPr>
          <w:t>подпунктом 1 пункта 1 статьи 242.26</w:t>
        </w:r>
      </w:hyperlink>
      <w:r w:rsidRPr="00870C1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договоров (соглашений), контрактов (договоров), заключаемых в 2026 году, источником финансового обеспечения исполнения которых являются средства, предоставляемые из местного бюджета:</w:t>
      </w:r>
      <w:bookmarkStart w:id="0" w:name="P121"/>
      <w:bookmarkStart w:id="1" w:name="P122"/>
      <w:bookmarkEnd w:id="0"/>
      <w:bookmarkEnd w:id="1"/>
    </w:p>
    <w:p w:rsidR="00870C10" w:rsidRPr="00870C10" w:rsidRDefault="00870C10" w:rsidP="00870C10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C10">
        <w:rPr>
          <w:rFonts w:ascii="Times New Roman" w:hAnsi="Times New Roman" w:cs="Times New Roman"/>
          <w:sz w:val="28"/>
          <w:szCs w:val="28"/>
        </w:rPr>
        <w:t xml:space="preserve">а) </w:t>
      </w:r>
      <w:bookmarkStart w:id="2" w:name="P123"/>
      <w:bookmarkEnd w:id="2"/>
      <w:r w:rsidRPr="00870C10">
        <w:rPr>
          <w:rFonts w:ascii="Times New Roman" w:hAnsi="Times New Roman" w:cs="Times New Roman"/>
          <w:sz w:val="28"/>
          <w:szCs w:val="28"/>
        </w:rPr>
        <w:t xml:space="preserve">субсидии (гранты в форме субсидий), предоставляемые из местного бюджета на финансовое обеспечение затрат юридическим лицам (за исключением субсидий (грантов в </w:t>
      </w:r>
      <w:proofErr w:type="gramStart"/>
      <w:r w:rsidRPr="00870C10">
        <w:rPr>
          <w:rFonts w:ascii="Times New Roman" w:hAnsi="Times New Roman" w:cs="Times New Roman"/>
          <w:sz w:val="28"/>
          <w:szCs w:val="28"/>
        </w:rPr>
        <w:t>форме  субсидий</w:t>
      </w:r>
      <w:proofErr w:type="gramEnd"/>
      <w:r w:rsidRPr="00870C10">
        <w:rPr>
          <w:rFonts w:ascii="Times New Roman" w:hAnsi="Times New Roman" w:cs="Times New Roman"/>
          <w:sz w:val="28"/>
          <w:szCs w:val="28"/>
        </w:rPr>
        <w:t>) муниципальным бюджетным учреждениям) и индивидуальным предпринимателям в рамках реализации национальных проектов;</w:t>
      </w:r>
    </w:p>
    <w:p w:rsidR="00870C10" w:rsidRPr="00870C10" w:rsidRDefault="00870C10" w:rsidP="00870C10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C10">
        <w:rPr>
          <w:rFonts w:ascii="Times New Roman" w:hAnsi="Times New Roman" w:cs="Times New Roman"/>
          <w:sz w:val="28"/>
          <w:szCs w:val="28"/>
        </w:rPr>
        <w:t>б) бюджетные инвестиции, предоставляемые юридическим лицам из бюджета Ленского муниципального района по договорам о предоставлении бюджетных инвестиций в соответствии со статьей 80 Бюджетного кодекса Российской Федерации;</w:t>
      </w:r>
    </w:p>
    <w:p w:rsidR="00870C10" w:rsidRPr="00870C10" w:rsidRDefault="00870C10" w:rsidP="00870C10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C10">
        <w:rPr>
          <w:rFonts w:ascii="Times New Roman" w:hAnsi="Times New Roman" w:cs="Times New Roman"/>
          <w:sz w:val="28"/>
          <w:szCs w:val="28"/>
        </w:rPr>
        <w:t>в) авансовые платежи, получаемые юридическими лицами и индивидуальными предпринимателями по контрактам (договорам) о поставке товаров, работ, оказании услуг, заключаемым получателями субсидий (грантов в форме субсидий), бюджетных инвестиций, указанных в пунктах «а» и «б» настоящего пункта, источником финансового обеспечения которых являются такие субсидии (гранты в форме субсидий) и бюджетные инвестиции;</w:t>
      </w:r>
    </w:p>
    <w:p w:rsidR="00870C10" w:rsidRPr="00870C10" w:rsidRDefault="00870C10" w:rsidP="00870C10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C10">
        <w:rPr>
          <w:rFonts w:ascii="Times New Roman" w:hAnsi="Times New Roman" w:cs="Times New Roman"/>
          <w:sz w:val="28"/>
          <w:szCs w:val="28"/>
        </w:rPr>
        <w:t>г) авансовые платежи по муниципальным контрактам, договорам (контрактам), договорам о поставке товаров, выполнении работ, оказании услуг, заключаемым начиная с 2026 года на сумму более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C10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C10">
        <w:rPr>
          <w:rFonts w:ascii="Times New Roman" w:hAnsi="Times New Roman" w:cs="Times New Roman"/>
          <w:sz w:val="28"/>
          <w:szCs w:val="28"/>
        </w:rPr>
        <w:t>000,00 рубля в рамках реализации национальных проектов получателями средств местного бюджета, муниципальными бюджетными учреждениями;</w:t>
      </w:r>
    </w:p>
    <w:p w:rsidR="00870C10" w:rsidRPr="00870C10" w:rsidRDefault="00870C10" w:rsidP="00870C10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C10">
        <w:rPr>
          <w:rFonts w:ascii="Times New Roman" w:hAnsi="Times New Roman" w:cs="Times New Roman"/>
          <w:sz w:val="28"/>
          <w:szCs w:val="28"/>
        </w:rPr>
        <w:t>д) расчеты по муниципальным контрактам (контрактам), договорам о поставке товаров, выполнении работ, оказании услуг, заключаемым получателями средств местного бюджета, муниципальными бюджетными учреждениями на сумму более 10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70C10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 </w:t>
      </w:r>
      <w:bookmarkStart w:id="3" w:name="_GoBack"/>
      <w:bookmarkEnd w:id="3"/>
      <w:r w:rsidRPr="00870C10">
        <w:rPr>
          <w:rFonts w:ascii="Times New Roman" w:hAnsi="Times New Roman" w:cs="Times New Roman"/>
          <w:sz w:val="28"/>
          <w:szCs w:val="28"/>
        </w:rPr>
        <w:t xml:space="preserve">000,00 рубля, предметом которых является строительство (реконструкция, капитальный ремонт) объектов муниципальной собственности Ленского муниципального района, включая муниципальные контракты (контракты), источником финансового обеспечения которых являются средства, предоставляемые публично-правовой компанией «Фонд развития территорий» из областного бюджета на переселение граждан из аварийного жилищного фонда, в рамках реализации государственной программы Архангельской области «Обеспечение </w:t>
      </w:r>
      <w:r w:rsidRPr="00870C10">
        <w:rPr>
          <w:rFonts w:ascii="Times New Roman" w:hAnsi="Times New Roman" w:cs="Times New Roman"/>
          <w:sz w:val="28"/>
          <w:szCs w:val="28"/>
        </w:rPr>
        <w:lastRenderedPageBreak/>
        <w:t>качественным, доступным жильем и объектами инженерной инфраструктуры населения Архангельской области»;</w:t>
      </w:r>
    </w:p>
    <w:p w:rsidR="00870C10" w:rsidRDefault="00870C10" w:rsidP="00870C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24"/>
      <w:bookmarkEnd w:id="4"/>
      <w:r w:rsidRPr="00870C10">
        <w:rPr>
          <w:rFonts w:ascii="Times New Roman" w:hAnsi="Times New Roman" w:cs="Times New Roman"/>
          <w:sz w:val="28"/>
          <w:szCs w:val="28"/>
        </w:rPr>
        <w:t>е) авансовые платежи по контрактам (договорам), заключаемым исполнителями и соисполнителями на сумму более 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70C10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70C10">
        <w:rPr>
          <w:rFonts w:ascii="Times New Roman" w:hAnsi="Times New Roman" w:cs="Times New Roman"/>
          <w:sz w:val="28"/>
          <w:szCs w:val="28"/>
        </w:rPr>
        <w:t>000,00 рубля в рамках исполнения муниципальных контрактов (контрактов), предусмотренных пунктами «г» и «д» настоящей части</w:t>
      </w:r>
      <w:bookmarkStart w:id="5" w:name="P126"/>
      <w:bookmarkEnd w:id="5"/>
      <w:r w:rsidRPr="00870C10">
        <w:rPr>
          <w:rFonts w:ascii="Times New Roman" w:hAnsi="Times New Roman" w:cs="Times New Roman"/>
          <w:sz w:val="28"/>
          <w:szCs w:val="28"/>
        </w:rPr>
        <w:t>.</w:t>
      </w:r>
    </w:p>
    <w:p w:rsidR="00870C10" w:rsidRPr="00870C10" w:rsidRDefault="00870C10" w:rsidP="00870C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70C10">
        <w:rPr>
          <w:rFonts w:ascii="Times New Roman" w:hAnsi="Times New Roman" w:cs="Times New Roman"/>
          <w:sz w:val="28"/>
          <w:szCs w:val="28"/>
        </w:rPr>
        <w:t>0.Установить, что в 2026 году операции со средствами субсидий (грантов в форме субсидий), предоставляемых из местного бюджета юридическим лицам (за исключением субсидий (грантов в форме  субсидий) муниципальным бюджетным учреждениям) и индивидуальным предпринимателям, физическим лицам на финансовое обеспечение затрат в соответствии со статьей 78 и пунктом 2 статьи 78.1 Бюджетного кодекса Российской Федерации, не подлежащими  казначейскому сопровождению, средств</w:t>
      </w:r>
      <w:r w:rsidRPr="00870C10">
        <w:rPr>
          <w:rFonts w:ascii="Times New Roman" w:eastAsia="Calibri" w:hAnsi="Times New Roman" w:cs="Times New Roman"/>
          <w:sz w:val="28"/>
          <w:szCs w:val="28"/>
        </w:rPr>
        <w:t>, осуществляется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 лицевых счетах, открываемых юридическим лицам, индивидуальным предпринимателям, физическим лицам в Управлении Федерального казначейства по Архангельской области и Ненецкому автономному округу.</w:t>
      </w:r>
    </w:p>
    <w:p w:rsidR="00825FD2" w:rsidRPr="00870C10" w:rsidRDefault="00825FD2" w:rsidP="00870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25FD2" w:rsidRPr="00870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D347D"/>
    <w:rsid w:val="00240C69"/>
    <w:rsid w:val="0055478C"/>
    <w:rsid w:val="006108B4"/>
    <w:rsid w:val="007D6668"/>
    <w:rsid w:val="008140D6"/>
    <w:rsid w:val="00825FD2"/>
    <w:rsid w:val="00870C10"/>
    <w:rsid w:val="008C17F8"/>
    <w:rsid w:val="00AD4E74"/>
    <w:rsid w:val="00BC5ADE"/>
    <w:rsid w:val="00C369BC"/>
    <w:rsid w:val="00C756C2"/>
    <w:rsid w:val="00D55ACA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4B2241A8F71AAA090ABAD31737D9994F52AE4473AD2F9B91F606485BF0212CB94753AB346F42AAF5FBC6E2D687E69B4049005035721M5t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13</cp:revision>
  <dcterms:created xsi:type="dcterms:W3CDTF">2026-01-19T09:41:00Z</dcterms:created>
  <dcterms:modified xsi:type="dcterms:W3CDTF">2026-05-20T11:28:00Z</dcterms:modified>
</cp:coreProperties>
</file>